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B597E" w14:textId="77777777" w:rsidR="00C4015B" w:rsidRDefault="00C4015B" w:rsidP="00C4015B">
      <w:pPr>
        <w:widowControl w:val="0"/>
        <w:tabs>
          <w:tab w:val="left" w:pos="90"/>
          <w:tab w:val="right" w:pos="103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Vodohospodářské sdružení obcí Slánské oblasti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1.11.365 / Uc06x</w:t>
      </w:r>
    </w:p>
    <w:p w14:paraId="7D352451" w14:textId="77777777" w:rsidR="00C4015B" w:rsidRDefault="00C4015B" w:rsidP="00C4015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Rozpočtové opatření č. 2</w:t>
      </w:r>
    </w:p>
    <w:p w14:paraId="7ABF26D7" w14:textId="77777777" w:rsidR="0053756B" w:rsidRDefault="00C4015B" w:rsidP="00C4015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VÝDAJE</w:t>
      </w:r>
    </w:p>
    <w:p w14:paraId="12420A35" w14:textId="77777777" w:rsidR="0053756B" w:rsidRDefault="00C4015B">
      <w:pPr>
        <w:widowControl w:val="0"/>
        <w:tabs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N+Z+Uz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Pol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Původní hodnota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Změna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 změně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Popis</w:t>
      </w:r>
    </w:p>
    <w:p w14:paraId="0A8E4FBA" w14:textId="77777777" w:rsidR="0053756B" w:rsidRDefault="00C4015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224 000,00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-138 000,00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86 000,00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Platy zaměstnanců v pracovním poměru             </w:t>
      </w:r>
    </w:p>
    <w:p w14:paraId="10953617" w14:textId="77777777" w:rsidR="0053756B" w:rsidRDefault="00C4015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26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000,00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Povin.pojistné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soc.zab.a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příspěvek na </w:t>
      </w:r>
    </w:p>
    <w:p w14:paraId="4748C794" w14:textId="77777777" w:rsidR="0053756B" w:rsidRDefault="00C4015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-12 000,00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Povinné pojistné na veřejné zdravotní pojištění    </w:t>
      </w:r>
    </w:p>
    <w:p w14:paraId="4E1D4D95" w14:textId="77777777" w:rsidR="0053756B" w:rsidRDefault="00C4015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4)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Nákup materiálu jinde nezařazený                       </w:t>
      </w:r>
    </w:p>
    <w:p w14:paraId="55363EA5" w14:textId="77777777" w:rsidR="0053756B" w:rsidRDefault="00C4015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Služby školení a vzdělávání                              </w:t>
      </w:r>
    </w:p>
    <w:p w14:paraId="1D0E20E7" w14:textId="77777777" w:rsidR="0053756B" w:rsidRDefault="00C4015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6)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Zprac.dat a služby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souvis.s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inform.a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14:paraId="4210F30B" w14:textId="77777777" w:rsidR="0053756B" w:rsidRDefault="00C4015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7)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Nákup ostatních služeb                                      </w:t>
      </w:r>
    </w:p>
    <w:p w14:paraId="1F48BE85" w14:textId="77777777" w:rsidR="0053756B" w:rsidRDefault="00C4015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8)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3 400 000,00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5 900 000,00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Opravy a udržování                                          </w:t>
      </w:r>
    </w:p>
    <w:p w14:paraId="44C1BFC5" w14:textId="77777777" w:rsidR="0053756B" w:rsidRDefault="00C4015B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3 243 000,00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3 120 000,00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6 363 000,00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Pitná voda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14:paraId="57E6BF08" w14:textId="77777777" w:rsidR="0053756B" w:rsidRDefault="00C4015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1 099 484,00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1 229 484,00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Platby daní a poplatků státnímu rozpočtu            </w:t>
      </w:r>
    </w:p>
    <w:p w14:paraId="4A3B8746" w14:textId="77777777" w:rsidR="0053756B" w:rsidRDefault="00C4015B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1 099 484,00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1 229 484,00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Ostatní finanční operace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14:paraId="68C15B73" w14:textId="77777777" w:rsidR="0053756B" w:rsidRDefault="00C4015B">
      <w:pPr>
        <w:widowControl w:val="0"/>
        <w:tabs>
          <w:tab w:val="right" w:pos="1323"/>
          <w:tab w:val="center" w:pos="1538"/>
          <w:tab w:val="left" w:pos="2186"/>
          <w:tab w:val="right" w:pos="4360"/>
          <w:tab w:val="right" w:pos="5665"/>
          <w:tab w:val="right" w:pos="6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4 342 484,00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3 250 000,00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7 592 484,00</w:t>
      </w:r>
    </w:p>
    <w:p w14:paraId="5CDE2E81" w14:textId="77777777" w:rsidR="0053756B" w:rsidRDefault="00C4015B">
      <w:pPr>
        <w:widowControl w:val="0"/>
        <w:tabs>
          <w:tab w:val="left" w:pos="90"/>
          <w:tab w:val="right" w:pos="4360"/>
          <w:tab w:val="right" w:pos="5665"/>
          <w:tab w:val="right" w:pos="6970"/>
        </w:tabs>
        <w:autoSpaceDE w:val="0"/>
        <w:autoSpaceDN w:val="0"/>
        <w:adjustRightInd w:val="0"/>
        <w:spacing w:before="114"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VÝDAJE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4 342 484,00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3 250 000,00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7 592 484,00</w:t>
      </w:r>
    </w:p>
    <w:p w14:paraId="52AB0200" w14:textId="77777777" w:rsidR="0053756B" w:rsidRDefault="00C4015B">
      <w:pPr>
        <w:widowControl w:val="0"/>
        <w:tabs>
          <w:tab w:val="left" w:pos="90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FINANCOVÁNÍ</w:t>
      </w:r>
    </w:p>
    <w:p w14:paraId="05788C80" w14:textId="77777777" w:rsidR="0053756B" w:rsidRDefault="00C4015B">
      <w:pPr>
        <w:widowControl w:val="0"/>
        <w:tabs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N+Z+Uz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Pol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Původní hodnota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Změna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 změně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Popis</w:t>
      </w:r>
    </w:p>
    <w:p w14:paraId="7CB2BD73" w14:textId="77777777" w:rsidR="0053756B" w:rsidRDefault="00C4015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3 250 000,00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4 750 000,00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Změna stavu krátkodobých prostředků na </w:t>
      </w:r>
    </w:p>
    <w:p w14:paraId="701AD265" w14:textId="77777777" w:rsidR="0053756B" w:rsidRDefault="00C4015B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3 250 000,00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4 750 000,00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14:paraId="50066301" w14:textId="77777777" w:rsidR="0053756B" w:rsidRDefault="00C4015B">
      <w:pPr>
        <w:widowControl w:val="0"/>
        <w:tabs>
          <w:tab w:val="right" w:pos="1323"/>
          <w:tab w:val="center" w:pos="1538"/>
          <w:tab w:val="left" w:pos="2186"/>
          <w:tab w:val="right" w:pos="4360"/>
          <w:tab w:val="right" w:pos="5665"/>
          <w:tab w:val="right" w:pos="6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3 250 000,00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4 750 000,00</w:t>
      </w:r>
    </w:p>
    <w:p w14:paraId="2010F003" w14:textId="77777777" w:rsidR="00C4015B" w:rsidRDefault="00C4015B" w:rsidP="00C4015B">
      <w:pPr>
        <w:widowControl w:val="0"/>
        <w:tabs>
          <w:tab w:val="left" w:pos="90"/>
          <w:tab w:val="right" w:pos="4360"/>
          <w:tab w:val="right" w:pos="5665"/>
          <w:tab w:val="right" w:pos="6970"/>
        </w:tabs>
        <w:autoSpaceDE w:val="0"/>
        <w:autoSpaceDN w:val="0"/>
        <w:adjustRightInd w:val="0"/>
        <w:spacing w:before="114"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FINANCOVÁNÍ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3 250 000,00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4 750 000,00</w:t>
      </w:r>
    </w:p>
    <w:p w14:paraId="44D463FA" w14:textId="77777777" w:rsidR="00C4015B" w:rsidRDefault="00C4015B" w:rsidP="00C4015B">
      <w:pPr>
        <w:widowControl w:val="0"/>
        <w:tabs>
          <w:tab w:val="left" w:pos="90"/>
          <w:tab w:val="right" w:pos="4360"/>
          <w:tab w:val="right" w:pos="5665"/>
          <w:tab w:val="right" w:pos="6970"/>
        </w:tabs>
        <w:autoSpaceDE w:val="0"/>
        <w:autoSpaceDN w:val="0"/>
        <w:adjustRightInd w:val="0"/>
        <w:spacing w:before="114"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14:paraId="230C5333" w14:textId="77777777" w:rsidR="0053756B" w:rsidRDefault="00C4015B" w:rsidP="00C4015B">
      <w:pPr>
        <w:widowControl w:val="0"/>
        <w:tabs>
          <w:tab w:val="left" w:pos="90"/>
          <w:tab w:val="right" w:pos="4360"/>
          <w:tab w:val="right" w:pos="5665"/>
          <w:tab w:val="right" w:pos="6970"/>
        </w:tabs>
        <w:autoSpaceDE w:val="0"/>
        <w:autoSpaceDN w:val="0"/>
        <w:adjustRightInd w:val="0"/>
        <w:spacing w:before="11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Změna závazných ukazatelů</w:t>
      </w:r>
    </w:p>
    <w:p w14:paraId="2AE09C27" w14:textId="77777777" w:rsidR="0053756B" w:rsidRDefault="00C4015B">
      <w:pPr>
        <w:widowControl w:val="0"/>
        <w:tabs>
          <w:tab w:val="left" w:pos="90"/>
        </w:tabs>
        <w:autoSpaceDE w:val="0"/>
        <w:autoSpaceDN w:val="0"/>
        <w:adjustRightInd w:val="0"/>
        <w:spacing w:before="15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VÝDAJE</w:t>
      </w:r>
    </w:p>
    <w:p w14:paraId="05D348BB" w14:textId="77777777" w:rsidR="0053756B" w:rsidRDefault="00C4015B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Pol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Původní hodnota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Změna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 změně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Popis</w:t>
      </w:r>
    </w:p>
    <w:p w14:paraId="1599E921" w14:textId="77777777" w:rsidR="0053756B" w:rsidRDefault="00C4015B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4 665 656,00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3 120 000,00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7 785 656,00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Pitná voda                                                                 </w:t>
      </w:r>
    </w:p>
    <w:p w14:paraId="4C915D7F" w14:textId="77777777" w:rsidR="0053756B" w:rsidRDefault="00C4015B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1 100 000,00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1 230 000,00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Ostatní finanční operace                                            </w:t>
      </w:r>
    </w:p>
    <w:p w14:paraId="7FBCA80D" w14:textId="77777777" w:rsidR="0053756B" w:rsidRDefault="00C4015B">
      <w:pPr>
        <w:widowControl w:val="0"/>
        <w:tabs>
          <w:tab w:val="left" w:pos="90"/>
          <w:tab w:val="right" w:pos="3516"/>
          <w:tab w:val="right" w:pos="4821"/>
          <w:tab w:val="right" w:pos="6126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VÝDAJE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5 765 656,00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3 250 000,00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9 015 656,00</w:t>
      </w:r>
    </w:p>
    <w:p w14:paraId="0387EF8A" w14:textId="77777777" w:rsidR="0053756B" w:rsidRDefault="00C4015B">
      <w:pPr>
        <w:widowControl w:val="0"/>
        <w:tabs>
          <w:tab w:val="left" w:pos="90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FINANCOVÁNÍ</w:t>
      </w:r>
    </w:p>
    <w:p w14:paraId="10FD3B81" w14:textId="77777777" w:rsidR="0053756B" w:rsidRDefault="00C4015B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Pol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Původní hodnota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Změna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 změně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Popis</w:t>
      </w:r>
    </w:p>
    <w:p w14:paraId="5DE08A72" w14:textId="77777777" w:rsidR="0053756B" w:rsidRDefault="00C4015B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3 250 000,00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4 750 000,00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Změna stavu krátkodobých prostředků na </w:t>
      </w:r>
    </w:p>
    <w:p w14:paraId="0A2C154E" w14:textId="77777777" w:rsidR="0053756B" w:rsidRDefault="00C4015B">
      <w:pPr>
        <w:widowControl w:val="0"/>
        <w:tabs>
          <w:tab w:val="left" w:pos="90"/>
          <w:tab w:val="right" w:pos="3516"/>
          <w:tab w:val="right" w:pos="4821"/>
          <w:tab w:val="right" w:pos="6126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FINANCOVÁNÍ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3 250 000,00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4 750 000,00</w:t>
      </w:r>
    </w:p>
    <w:p w14:paraId="5839F54D" w14:textId="77777777" w:rsidR="0053756B" w:rsidRDefault="00C4015B">
      <w:pPr>
        <w:widowControl w:val="0"/>
        <w:tabs>
          <w:tab w:val="left" w:pos="90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Důvodová zpráva k rozpočtovému opatření č. 2</w:t>
      </w:r>
    </w:p>
    <w:p w14:paraId="42846C01" w14:textId="77777777" w:rsidR="0053756B" w:rsidRDefault="00C4015B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3"/>
          <w:szCs w:val="23"/>
        </w:rPr>
      </w:pPr>
      <w:r>
        <w:rPr>
          <w:rFonts w:ascii="Arial" w:hAnsi="Arial" w:cs="Arial"/>
          <w:color w:val="080000"/>
          <w:sz w:val="18"/>
          <w:szCs w:val="18"/>
        </w:rPr>
        <w:t>ad 1</w:t>
      </w:r>
      <w:proofErr w:type="gramStart"/>
      <w:r>
        <w:rPr>
          <w:rFonts w:ascii="Arial" w:hAnsi="Arial" w:cs="Arial"/>
          <w:color w:val="080000"/>
          <w:sz w:val="18"/>
          <w:szCs w:val="18"/>
        </w:rPr>
        <w:t>)  snížení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platu</w:t>
      </w:r>
    </w:p>
    <w:p w14:paraId="6D3044D1" w14:textId="77777777" w:rsidR="0053756B" w:rsidRDefault="0053756B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</w:p>
    <w:p w14:paraId="6FCCF9B0" w14:textId="77777777" w:rsidR="0053756B" w:rsidRDefault="00C4015B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  <w:r>
        <w:rPr>
          <w:rFonts w:ascii="Arial" w:hAnsi="Arial" w:cs="Arial"/>
          <w:color w:val="080000"/>
          <w:sz w:val="18"/>
          <w:szCs w:val="18"/>
        </w:rPr>
        <w:t>ad 2</w:t>
      </w:r>
      <w:proofErr w:type="gramStart"/>
      <w:r>
        <w:rPr>
          <w:rFonts w:ascii="Arial" w:hAnsi="Arial" w:cs="Arial"/>
          <w:color w:val="080000"/>
          <w:sz w:val="18"/>
          <w:szCs w:val="18"/>
        </w:rPr>
        <w:t>)  snížení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odvodu SP</w:t>
      </w:r>
    </w:p>
    <w:p w14:paraId="2593C735" w14:textId="77777777" w:rsidR="0053756B" w:rsidRDefault="0053756B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</w:p>
    <w:p w14:paraId="314DEFE1" w14:textId="77777777" w:rsidR="0053756B" w:rsidRDefault="00C4015B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  <w:r>
        <w:rPr>
          <w:rFonts w:ascii="Arial" w:hAnsi="Arial" w:cs="Arial"/>
          <w:color w:val="080000"/>
          <w:sz w:val="18"/>
          <w:szCs w:val="18"/>
        </w:rPr>
        <w:t>ad 3</w:t>
      </w:r>
      <w:proofErr w:type="gramStart"/>
      <w:r>
        <w:rPr>
          <w:rFonts w:ascii="Arial" w:hAnsi="Arial" w:cs="Arial"/>
          <w:color w:val="080000"/>
          <w:sz w:val="18"/>
          <w:szCs w:val="18"/>
        </w:rPr>
        <w:t>)  snížení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odvodu ZP</w:t>
      </w:r>
    </w:p>
    <w:p w14:paraId="15F86A5A" w14:textId="77777777" w:rsidR="0053756B" w:rsidRDefault="0053756B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</w:p>
    <w:p w14:paraId="7614A97A" w14:textId="77777777" w:rsidR="0053756B" w:rsidRDefault="00C4015B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  <w:r>
        <w:rPr>
          <w:rFonts w:ascii="Arial" w:hAnsi="Arial" w:cs="Arial"/>
          <w:color w:val="080000"/>
          <w:sz w:val="18"/>
          <w:szCs w:val="18"/>
        </w:rPr>
        <w:t>ad 4</w:t>
      </w:r>
      <w:proofErr w:type="gramStart"/>
      <w:r>
        <w:rPr>
          <w:rFonts w:ascii="Arial" w:hAnsi="Arial" w:cs="Arial"/>
          <w:color w:val="080000"/>
          <w:sz w:val="18"/>
          <w:szCs w:val="18"/>
        </w:rPr>
        <w:t>)  snížení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provozních výdajů</w:t>
      </w:r>
    </w:p>
    <w:p w14:paraId="11B6A2A9" w14:textId="77777777" w:rsidR="0053756B" w:rsidRDefault="0053756B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</w:p>
    <w:p w14:paraId="268AF241" w14:textId="77777777" w:rsidR="0053756B" w:rsidRDefault="00C4015B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  <w:r>
        <w:rPr>
          <w:rFonts w:ascii="Arial" w:hAnsi="Arial" w:cs="Arial"/>
          <w:color w:val="080000"/>
          <w:sz w:val="18"/>
          <w:szCs w:val="18"/>
        </w:rPr>
        <w:t>ad 5</w:t>
      </w:r>
      <w:proofErr w:type="gramStart"/>
      <w:r>
        <w:rPr>
          <w:rFonts w:ascii="Arial" w:hAnsi="Arial" w:cs="Arial"/>
          <w:color w:val="080000"/>
          <w:sz w:val="18"/>
          <w:szCs w:val="18"/>
        </w:rPr>
        <w:t>)  snížení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služeb</w:t>
      </w:r>
    </w:p>
    <w:p w14:paraId="3B7C7EAE" w14:textId="77777777" w:rsidR="0053756B" w:rsidRDefault="0053756B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</w:p>
    <w:p w14:paraId="3214B599" w14:textId="77777777" w:rsidR="0053756B" w:rsidRDefault="00C4015B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  <w:r>
        <w:rPr>
          <w:rFonts w:ascii="Arial" w:hAnsi="Arial" w:cs="Arial"/>
          <w:color w:val="080000"/>
          <w:sz w:val="18"/>
          <w:szCs w:val="18"/>
        </w:rPr>
        <w:t>ad 6</w:t>
      </w:r>
      <w:proofErr w:type="gramStart"/>
      <w:r>
        <w:rPr>
          <w:rFonts w:ascii="Arial" w:hAnsi="Arial" w:cs="Arial"/>
          <w:color w:val="080000"/>
          <w:sz w:val="18"/>
          <w:szCs w:val="18"/>
        </w:rPr>
        <w:t>)  snížení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služeb</w:t>
      </w:r>
    </w:p>
    <w:p w14:paraId="5F8786FF" w14:textId="77777777" w:rsidR="0053756B" w:rsidRDefault="0053756B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</w:p>
    <w:p w14:paraId="6D52CB5C" w14:textId="77777777" w:rsidR="0053756B" w:rsidRDefault="00C4015B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  <w:r>
        <w:rPr>
          <w:rFonts w:ascii="Arial" w:hAnsi="Arial" w:cs="Arial"/>
          <w:color w:val="080000"/>
          <w:sz w:val="18"/>
          <w:szCs w:val="18"/>
        </w:rPr>
        <w:t>ad 7</w:t>
      </w:r>
      <w:proofErr w:type="gramStart"/>
      <w:r>
        <w:rPr>
          <w:rFonts w:ascii="Arial" w:hAnsi="Arial" w:cs="Arial"/>
          <w:color w:val="080000"/>
          <w:sz w:val="18"/>
          <w:szCs w:val="18"/>
        </w:rPr>
        <w:t>)  snížení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služeb</w:t>
      </w:r>
    </w:p>
    <w:p w14:paraId="1C5089C0" w14:textId="77777777" w:rsidR="0053756B" w:rsidRDefault="0053756B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</w:p>
    <w:p w14:paraId="58C15201" w14:textId="77777777" w:rsidR="0053756B" w:rsidRDefault="00C4015B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  <w:r>
        <w:rPr>
          <w:rFonts w:ascii="Arial" w:hAnsi="Arial" w:cs="Arial"/>
          <w:color w:val="080000"/>
          <w:sz w:val="18"/>
          <w:szCs w:val="18"/>
        </w:rPr>
        <w:t>ad 8</w:t>
      </w:r>
      <w:proofErr w:type="gramStart"/>
      <w:r>
        <w:rPr>
          <w:rFonts w:ascii="Arial" w:hAnsi="Arial" w:cs="Arial"/>
          <w:color w:val="080000"/>
          <w:sz w:val="18"/>
          <w:szCs w:val="18"/>
        </w:rPr>
        <w:t xml:space="preserve">)  </w:t>
      </w:r>
      <w:proofErr w:type="spellStart"/>
      <w:r>
        <w:rPr>
          <w:rFonts w:ascii="Arial" w:hAnsi="Arial" w:cs="Arial"/>
          <w:color w:val="080000"/>
          <w:sz w:val="18"/>
          <w:szCs w:val="18"/>
        </w:rPr>
        <w:t>opr</w:t>
      </w:r>
      <w:proofErr w:type="gramEnd"/>
      <w:r>
        <w:rPr>
          <w:rFonts w:ascii="Arial" w:hAnsi="Arial" w:cs="Arial"/>
          <w:color w:val="080000"/>
          <w:sz w:val="18"/>
          <w:szCs w:val="18"/>
        </w:rPr>
        <w:t>.řadu</w:t>
      </w:r>
      <w:proofErr w:type="spellEnd"/>
      <w:r>
        <w:rPr>
          <w:rFonts w:ascii="Arial" w:hAnsi="Arial" w:cs="Arial"/>
          <w:color w:val="080000"/>
          <w:sz w:val="18"/>
          <w:szCs w:val="18"/>
        </w:rPr>
        <w:t xml:space="preserve"> E, </w:t>
      </w:r>
      <w:proofErr w:type="spellStart"/>
      <w:r>
        <w:rPr>
          <w:rFonts w:ascii="Arial" w:hAnsi="Arial" w:cs="Arial"/>
          <w:color w:val="080000"/>
          <w:sz w:val="18"/>
          <w:szCs w:val="18"/>
        </w:rPr>
        <w:t>opr.čerp.stanice</w:t>
      </w:r>
      <w:proofErr w:type="spellEnd"/>
      <w:r>
        <w:rPr>
          <w:rFonts w:ascii="Arial" w:hAnsi="Arial" w:cs="Arial"/>
          <w:color w:val="080000"/>
          <w:sz w:val="18"/>
          <w:szCs w:val="18"/>
        </w:rPr>
        <w:t xml:space="preserve"> Háje</w:t>
      </w:r>
    </w:p>
    <w:p w14:paraId="0B73E69B" w14:textId="77777777" w:rsidR="0053756B" w:rsidRDefault="0053756B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</w:p>
    <w:p w14:paraId="78626D8B" w14:textId="77777777" w:rsidR="0053756B" w:rsidRDefault="00C4015B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  <w:r>
        <w:rPr>
          <w:rFonts w:ascii="Arial" w:hAnsi="Arial" w:cs="Arial"/>
          <w:color w:val="080000"/>
          <w:sz w:val="18"/>
          <w:szCs w:val="18"/>
        </w:rPr>
        <w:t>ad 9</w:t>
      </w:r>
      <w:proofErr w:type="gramStart"/>
      <w:r>
        <w:rPr>
          <w:rFonts w:ascii="Arial" w:hAnsi="Arial" w:cs="Arial"/>
          <w:color w:val="080000"/>
          <w:sz w:val="18"/>
          <w:szCs w:val="18"/>
        </w:rPr>
        <w:t>)  odvod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DPH, zál.na DPPO</w:t>
      </w:r>
    </w:p>
    <w:p w14:paraId="73117843" w14:textId="77777777" w:rsidR="0053756B" w:rsidRDefault="0053756B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</w:p>
    <w:p w14:paraId="003F8B78" w14:textId="77777777" w:rsidR="0053756B" w:rsidRDefault="00C4015B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8"/>
          <w:szCs w:val="18"/>
        </w:rPr>
      </w:pPr>
      <w:r>
        <w:rPr>
          <w:rFonts w:ascii="Arial" w:hAnsi="Arial" w:cs="Arial"/>
          <w:color w:val="080000"/>
          <w:sz w:val="18"/>
          <w:szCs w:val="18"/>
        </w:rPr>
        <w:t>ad 10</w:t>
      </w:r>
      <w:proofErr w:type="gramStart"/>
      <w:r>
        <w:rPr>
          <w:rFonts w:ascii="Arial" w:hAnsi="Arial" w:cs="Arial"/>
          <w:color w:val="080000"/>
          <w:sz w:val="18"/>
          <w:szCs w:val="18"/>
        </w:rPr>
        <w:t>)  čerpání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fondu obnovy </w:t>
      </w:r>
      <w:proofErr w:type="spellStart"/>
      <w:r>
        <w:rPr>
          <w:rFonts w:ascii="Arial" w:hAnsi="Arial" w:cs="Arial"/>
          <w:color w:val="080000"/>
          <w:sz w:val="18"/>
          <w:szCs w:val="18"/>
        </w:rPr>
        <w:t>maj.a</w:t>
      </w:r>
      <w:proofErr w:type="spellEnd"/>
      <w:r>
        <w:rPr>
          <w:rFonts w:ascii="Arial" w:hAnsi="Arial" w:cs="Arial"/>
          <w:color w:val="08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80000"/>
          <w:sz w:val="18"/>
          <w:szCs w:val="18"/>
        </w:rPr>
        <w:t>zůst.fin.prostř.minulých</w:t>
      </w:r>
      <w:proofErr w:type="spellEnd"/>
      <w:r>
        <w:rPr>
          <w:rFonts w:ascii="Arial" w:hAnsi="Arial" w:cs="Arial"/>
          <w:color w:val="080000"/>
          <w:sz w:val="18"/>
          <w:szCs w:val="18"/>
        </w:rPr>
        <w:t xml:space="preserve"> let</w:t>
      </w:r>
    </w:p>
    <w:p w14:paraId="20D62814" w14:textId="77777777" w:rsidR="00C4015B" w:rsidRDefault="00C4015B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</w:p>
    <w:p w14:paraId="52CC448F" w14:textId="77777777" w:rsidR="0053756B" w:rsidRDefault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3"/>
          <w:szCs w:val="23"/>
        </w:rPr>
      </w:pPr>
      <w:r>
        <w:rPr>
          <w:rFonts w:ascii="Arial" w:hAnsi="Arial" w:cs="Arial"/>
          <w:color w:val="080000"/>
          <w:sz w:val="18"/>
          <w:szCs w:val="18"/>
        </w:rPr>
        <w:t xml:space="preserve">V souladu s ustanovením § 16 zákona č.250/2000 Sb., o rozpočtových pravidlech územních rozpočtů dojde k </w:t>
      </w:r>
    </w:p>
    <w:p w14:paraId="016EFA25" w14:textId="77777777" w:rsidR="0053756B" w:rsidRDefault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  <w:r>
        <w:rPr>
          <w:rFonts w:ascii="Arial" w:hAnsi="Arial" w:cs="Arial"/>
          <w:color w:val="080000"/>
          <w:sz w:val="18"/>
          <w:szCs w:val="18"/>
        </w:rPr>
        <w:t xml:space="preserve">rozpočtovému opatření v případě změn rozpočtových prostředků na závazných ukazatelích (např. změna objemu nebo </w:t>
      </w:r>
    </w:p>
    <w:p w14:paraId="197F08E7" w14:textId="77777777" w:rsidR="0053756B" w:rsidRDefault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  <w:r>
        <w:rPr>
          <w:rFonts w:ascii="Arial" w:hAnsi="Arial" w:cs="Arial"/>
          <w:color w:val="080000"/>
          <w:sz w:val="18"/>
          <w:szCs w:val="18"/>
        </w:rPr>
        <w:t>přesuny mezi ukazateli).</w:t>
      </w:r>
    </w:p>
    <w:p w14:paraId="398546E2" w14:textId="77777777" w:rsidR="0053756B" w:rsidRDefault="00C4015B">
      <w:pPr>
        <w:widowControl w:val="0"/>
        <w:tabs>
          <w:tab w:val="left" w:pos="90"/>
        </w:tabs>
        <w:autoSpaceDE w:val="0"/>
        <w:autoSpaceDN w:val="0"/>
        <w:adjustRightInd w:val="0"/>
        <w:spacing w:before="279" w:after="0" w:line="240" w:lineRule="auto"/>
        <w:rPr>
          <w:rFonts w:ascii="Arial" w:hAnsi="Arial" w:cs="Arial"/>
          <w:b/>
          <w:bCs/>
          <w:color w:val="080000"/>
          <w:sz w:val="23"/>
          <w:szCs w:val="23"/>
        </w:rPr>
      </w:pPr>
      <w:r>
        <w:rPr>
          <w:rFonts w:ascii="Arial" w:hAnsi="Arial" w:cs="Arial"/>
          <w:b/>
          <w:bCs/>
          <w:color w:val="080000"/>
          <w:sz w:val="18"/>
          <w:szCs w:val="18"/>
        </w:rPr>
        <w:t>Schváleno na valné hromadě DSO dne 15.12.2020</w:t>
      </w:r>
    </w:p>
    <w:p w14:paraId="48FD1D96" w14:textId="77777777" w:rsidR="0053756B" w:rsidRDefault="00C4015B">
      <w:pPr>
        <w:widowControl w:val="0"/>
        <w:tabs>
          <w:tab w:val="left" w:pos="90"/>
        </w:tabs>
        <w:autoSpaceDE w:val="0"/>
        <w:autoSpaceDN w:val="0"/>
        <w:adjustRightInd w:val="0"/>
        <w:spacing w:before="32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Zpracoval: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J.Janouchová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  dne: 21.12.2020</w:t>
      </w:r>
    </w:p>
    <w:p w14:paraId="3164DE9B" w14:textId="4586F68F" w:rsidR="00C4015B" w:rsidRDefault="00C4015B">
      <w:pPr>
        <w:widowControl w:val="0"/>
        <w:tabs>
          <w:tab w:val="left" w:pos="90"/>
        </w:tabs>
        <w:autoSpaceDE w:val="0"/>
        <w:autoSpaceDN w:val="0"/>
        <w:adjustRightInd w:val="0"/>
        <w:spacing w:before="32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Zveřejněno dne: </w:t>
      </w:r>
      <w:r w:rsidR="00F54B53">
        <w:rPr>
          <w:rFonts w:ascii="Arial" w:hAnsi="Arial" w:cs="Arial"/>
          <w:color w:val="000000"/>
          <w:sz w:val="18"/>
          <w:szCs w:val="18"/>
        </w:rPr>
        <w:t>23.12.2020</w:t>
      </w:r>
    </w:p>
    <w:sectPr w:rsidR="00C4015B">
      <w:pgSz w:w="11904" w:h="16836" w:code="9"/>
      <w:pgMar w:top="567" w:right="567" w:bottom="567" w:left="96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15B"/>
    <w:rsid w:val="0053756B"/>
    <w:rsid w:val="00C4015B"/>
    <w:rsid w:val="00F5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61DC1"/>
  <w15:docId w15:val="{84E9BB39-1D8D-440E-BC92-5128412A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471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obec Vrany</cp:lastModifiedBy>
  <cp:revision>4</cp:revision>
  <dcterms:created xsi:type="dcterms:W3CDTF">2020-12-21T18:43:00Z</dcterms:created>
  <dcterms:modified xsi:type="dcterms:W3CDTF">2020-12-23T08:07:00Z</dcterms:modified>
</cp:coreProperties>
</file>